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4E5C" w:rsidRPr="00C76CD4" w:rsidP="00B6545F">
      <w:pPr>
        <w:pStyle w:val="Title"/>
        <w:ind w:left="6372"/>
        <w:jc w:val="left"/>
        <w:rPr>
          <w:b w:val="0"/>
          <w:sz w:val="27"/>
          <w:szCs w:val="27"/>
          <w:lang w:val="ru-RU"/>
        </w:rPr>
      </w:pPr>
      <w:r w:rsidRPr="00C76CD4">
        <w:rPr>
          <w:b w:val="0"/>
          <w:sz w:val="27"/>
          <w:szCs w:val="27"/>
          <w:lang w:val="ru-RU"/>
        </w:rPr>
        <w:t xml:space="preserve">        </w:t>
      </w:r>
      <w:r w:rsidRPr="00C76CD4">
        <w:rPr>
          <w:b w:val="0"/>
          <w:sz w:val="27"/>
          <w:szCs w:val="27"/>
        </w:rPr>
        <w:t xml:space="preserve">Дело № </w:t>
      </w:r>
      <w:r w:rsidRPr="00C76CD4">
        <w:rPr>
          <w:b w:val="0"/>
          <w:sz w:val="27"/>
          <w:szCs w:val="27"/>
          <w:lang w:val="ru-RU"/>
        </w:rPr>
        <w:t>5</w:t>
      </w:r>
      <w:r w:rsidRPr="00C76CD4">
        <w:rPr>
          <w:b w:val="0"/>
          <w:sz w:val="27"/>
          <w:szCs w:val="27"/>
        </w:rPr>
        <w:t>-</w:t>
      </w:r>
      <w:r w:rsidRPr="00C76CD4" w:rsidR="00C76CD4">
        <w:rPr>
          <w:b w:val="0"/>
          <w:sz w:val="27"/>
          <w:szCs w:val="27"/>
          <w:lang w:val="ru-RU"/>
        </w:rPr>
        <w:t>133</w:t>
      </w:r>
      <w:r w:rsidRPr="00C76CD4">
        <w:rPr>
          <w:b w:val="0"/>
          <w:sz w:val="27"/>
          <w:szCs w:val="27"/>
        </w:rPr>
        <w:t>-040</w:t>
      </w:r>
      <w:r w:rsidRPr="00C76CD4" w:rsidR="008549C9">
        <w:rPr>
          <w:b w:val="0"/>
          <w:sz w:val="27"/>
          <w:szCs w:val="27"/>
          <w:lang w:val="ru-RU"/>
        </w:rPr>
        <w:t>2</w:t>
      </w:r>
      <w:r w:rsidRPr="00C76CD4">
        <w:rPr>
          <w:b w:val="0"/>
          <w:sz w:val="27"/>
          <w:szCs w:val="27"/>
        </w:rPr>
        <w:t>/202</w:t>
      </w:r>
      <w:r w:rsidRPr="00C76CD4" w:rsidR="008549C9">
        <w:rPr>
          <w:b w:val="0"/>
          <w:sz w:val="27"/>
          <w:szCs w:val="27"/>
          <w:lang w:val="ru-RU"/>
        </w:rPr>
        <w:t>4</w:t>
      </w:r>
    </w:p>
    <w:p w:rsidR="00874E5C" w:rsidRPr="00C76CD4" w:rsidP="00B6545F">
      <w:pPr>
        <w:pStyle w:val="Title"/>
        <w:jc w:val="right"/>
        <w:rPr>
          <w:b w:val="0"/>
          <w:bCs w:val="0"/>
          <w:sz w:val="27"/>
          <w:szCs w:val="27"/>
        </w:rPr>
      </w:pPr>
      <w:r w:rsidRPr="00C76CD4">
        <w:rPr>
          <w:b w:val="0"/>
          <w:sz w:val="27"/>
          <w:szCs w:val="27"/>
          <w:lang w:val="ru-RU"/>
        </w:rPr>
        <w:t xml:space="preserve">УИД: </w:t>
      </w:r>
      <w:r w:rsidRPr="00C76CD4" w:rsidR="00C76CD4">
        <w:rPr>
          <w:b w:val="0"/>
          <w:bCs w:val="0"/>
          <w:sz w:val="27"/>
          <w:szCs w:val="27"/>
        </w:rPr>
        <w:t>86MS0031-01-2024-001054-39</w:t>
      </w:r>
    </w:p>
    <w:p w:rsidR="008549C9" w:rsidRPr="00C76CD4" w:rsidP="00B6545F">
      <w:pPr>
        <w:pStyle w:val="Title"/>
        <w:jc w:val="right"/>
        <w:rPr>
          <w:b w:val="0"/>
          <w:sz w:val="27"/>
          <w:szCs w:val="27"/>
          <w:lang w:val="ru-RU"/>
        </w:rPr>
      </w:pPr>
    </w:p>
    <w:p w:rsidR="00874E5C" w:rsidRPr="008549C9" w:rsidP="00B6545F">
      <w:pPr>
        <w:pStyle w:val="Title"/>
        <w:rPr>
          <w:b w:val="0"/>
          <w:sz w:val="27"/>
          <w:szCs w:val="27"/>
        </w:rPr>
      </w:pPr>
      <w:r>
        <w:rPr>
          <w:b w:val="0"/>
          <w:sz w:val="27"/>
          <w:szCs w:val="27"/>
        </w:rPr>
        <w:t>ПОСТАНОВЛЕНИ</w:t>
      </w:r>
      <w:r w:rsidRPr="008549C9">
        <w:rPr>
          <w:b w:val="0"/>
          <w:sz w:val="27"/>
          <w:szCs w:val="27"/>
        </w:rPr>
        <w:t>Е</w:t>
      </w:r>
    </w:p>
    <w:p w:rsidR="00874E5C" w:rsidRPr="00F53261" w:rsidP="00B6545F">
      <w:pPr>
        <w:pStyle w:val="Title"/>
        <w:rPr>
          <w:b w:val="0"/>
          <w:sz w:val="27"/>
          <w:szCs w:val="27"/>
          <w:lang w:val="ru-RU"/>
        </w:rPr>
      </w:pPr>
      <w:r w:rsidRPr="00F53261">
        <w:rPr>
          <w:b w:val="0"/>
          <w:sz w:val="27"/>
          <w:szCs w:val="27"/>
          <w:lang w:val="ru-RU"/>
        </w:rPr>
        <w:t>по делу об административном правонарушении</w:t>
      </w:r>
    </w:p>
    <w:p w:rsidR="00874E5C" w:rsidRPr="00F53261" w:rsidP="00B6545F">
      <w:pPr>
        <w:pStyle w:val="Title"/>
        <w:rPr>
          <w:b w:val="0"/>
          <w:sz w:val="27"/>
          <w:szCs w:val="27"/>
          <w:lang w:val="ru-RU"/>
        </w:rPr>
      </w:pPr>
    </w:p>
    <w:p w:rsidR="00874E5C" w:rsidRPr="00F53261" w:rsidP="00B6545F">
      <w:pPr>
        <w:rPr>
          <w:sz w:val="27"/>
          <w:szCs w:val="27"/>
        </w:rPr>
      </w:pPr>
      <w:r>
        <w:rPr>
          <w:sz w:val="27"/>
          <w:szCs w:val="27"/>
        </w:rPr>
        <w:t>02 апреля</w:t>
      </w:r>
      <w:r w:rsidR="008549C9">
        <w:rPr>
          <w:sz w:val="27"/>
          <w:szCs w:val="27"/>
        </w:rPr>
        <w:t xml:space="preserve"> 2024</w:t>
      </w:r>
      <w:r w:rsidRPr="00F53261">
        <w:rPr>
          <w:sz w:val="27"/>
          <w:szCs w:val="27"/>
        </w:rPr>
        <w:t xml:space="preserve"> года                                                                    </w:t>
      </w:r>
      <w:r w:rsidR="008549C9">
        <w:rPr>
          <w:sz w:val="27"/>
          <w:szCs w:val="27"/>
        </w:rPr>
        <w:t xml:space="preserve">    </w:t>
      </w:r>
      <w:r w:rsidRPr="00F53261">
        <w:rPr>
          <w:sz w:val="27"/>
          <w:szCs w:val="27"/>
        </w:rPr>
        <w:t>пгт. Междуреченский</w:t>
      </w:r>
    </w:p>
    <w:p w:rsidR="00874E5C" w:rsidRPr="00F53261" w:rsidP="00B6545F">
      <w:pPr>
        <w:ind w:firstLine="709"/>
        <w:rPr>
          <w:sz w:val="27"/>
          <w:szCs w:val="27"/>
        </w:rPr>
      </w:pPr>
    </w:p>
    <w:p w:rsidR="00874E5C" w:rsidRPr="008549C9" w:rsidP="00B6545F">
      <w:pPr>
        <w:pStyle w:val="BodyTextIndent"/>
        <w:ind w:firstLine="708"/>
        <w:rPr>
          <w:sz w:val="27"/>
          <w:szCs w:val="27"/>
          <w:lang w:val="ru-RU"/>
        </w:rPr>
      </w:pPr>
      <w:r w:rsidRPr="00F53261">
        <w:rPr>
          <w:sz w:val="27"/>
          <w:szCs w:val="27"/>
        </w:rPr>
        <w:t xml:space="preserve">Мировой судья судебного участка № 2 Кондинского судебного района Ханты-Мансийского автономного округа – Югры Черногрицкая Е.Н., </w:t>
      </w:r>
      <w:r w:rsidR="008549C9">
        <w:rPr>
          <w:sz w:val="27"/>
          <w:szCs w:val="27"/>
          <w:lang w:val="ru-RU"/>
        </w:rPr>
        <w:t xml:space="preserve"> </w:t>
      </w:r>
    </w:p>
    <w:p w:rsidR="00874E5C" w:rsidRPr="00F53261" w:rsidP="00B6545F">
      <w:pPr>
        <w:pStyle w:val="BodyTextIndent"/>
        <w:ind w:firstLine="708"/>
        <w:rPr>
          <w:sz w:val="27"/>
          <w:szCs w:val="27"/>
        </w:rPr>
      </w:pPr>
      <w:r w:rsidRPr="00F53261">
        <w:rPr>
          <w:sz w:val="27"/>
          <w:szCs w:val="27"/>
        </w:rPr>
        <w:t xml:space="preserve">рассмотрев в открытом судебном заседании дело об административном правонарушении в отношении </w:t>
      </w:r>
    </w:p>
    <w:p w:rsidR="00874E5C" w:rsidRPr="008549C9" w:rsidP="00B6545F">
      <w:pPr>
        <w:shd w:val="clear" w:color="auto" w:fill="FFFFFF"/>
        <w:ind w:left="2124"/>
        <w:jc w:val="both"/>
        <w:rPr>
          <w:sz w:val="27"/>
          <w:szCs w:val="27"/>
        </w:rPr>
      </w:pPr>
      <w:r>
        <w:rPr>
          <w:sz w:val="27"/>
          <w:szCs w:val="27"/>
        </w:rPr>
        <w:t>Нагибина Александра Александровича</w:t>
      </w:r>
      <w:r w:rsidRPr="00F53261">
        <w:rPr>
          <w:sz w:val="27"/>
          <w:szCs w:val="27"/>
        </w:rPr>
        <w:t xml:space="preserve">, </w:t>
      </w:r>
      <w:r w:rsidR="006A5854">
        <w:rPr>
          <w:sz w:val="27"/>
          <w:szCs w:val="27"/>
        </w:rPr>
        <w:t>*</w:t>
      </w:r>
      <w:r w:rsidRPr="00F53261">
        <w:rPr>
          <w:sz w:val="27"/>
          <w:szCs w:val="27"/>
        </w:rPr>
        <w:t xml:space="preserve">, </w:t>
      </w:r>
      <w:r w:rsidRPr="008549C9">
        <w:rPr>
          <w:sz w:val="27"/>
          <w:szCs w:val="27"/>
        </w:rPr>
        <w:t>ранее к административной ответственности за правонарушения, предусмотренные главой 14</w:t>
      </w:r>
      <w:r w:rsidRPr="008549C9">
        <w:rPr>
          <w:spacing w:val="-3"/>
          <w:sz w:val="27"/>
          <w:szCs w:val="27"/>
        </w:rPr>
        <w:t xml:space="preserve"> Кодекса РФ об административных правонарушениях</w:t>
      </w:r>
      <w:r w:rsidR="008F47E7">
        <w:rPr>
          <w:sz w:val="27"/>
          <w:szCs w:val="27"/>
        </w:rPr>
        <w:t xml:space="preserve">  </w:t>
      </w:r>
      <w:r w:rsidRPr="008549C9">
        <w:rPr>
          <w:sz w:val="27"/>
          <w:szCs w:val="27"/>
        </w:rPr>
        <w:t xml:space="preserve">не привлекавшегося,  </w:t>
      </w:r>
    </w:p>
    <w:p w:rsidR="00874E5C" w:rsidRPr="008549C9" w:rsidP="00B6545F">
      <w:pPr>
        <w:ind w:firstLine="709"/>
        <w:jc w:val="both"/>
        <w:rPr>
          <w:sz w:val="27"/>
          <w:szCs w:val="27"/>
        </w:rPr>
      </w:pPr>
      <w:r w:rsidRPr="008549C9">
        <w:rPr>
          <w:spacing w:val="-3"/>
          <w:sz w:val="27"/>
          <w:szCs w:val="27"/>
        </w:rPr>
        <w:t xml:space="preserve"> </w:t>
      </w:r>
    </w:p>
    <w:p w:rsidR="00874E5C" w:rsidRPr="00F53261" w:rsidP="00B6545F">
      <w:pPr>
        <w:jc w:val="center"/>
        <w:rPr>
          <w:sz w:val="27"/>
          <w:szCs w:val="27"/>
        </w:rPr>
      </w:pPr>
      <w:r>
        <w:rPr>
          <w:sz w:val="27"/>
          <w:szCs w:val="27"/>
        </w:rPr>
        <w:t>установил:</w:t>
      </w:r>
    </w:p>
    <w:p w:rsidR="00874E5C" w:rsidRPr="00AF4381" w:rsidP="00B6545F">
      <w:pPr>
        <w:ind w:firstLine="567"/>
        <w:jc w:val="center"/>
        <w:rPr>
          <w:sz w:val="28"/>
          <w:szCs w:val="28"/>
        </w:rPr>
      </w:pPr>
    </w:p>
    <w:p w:rsidR="008F47E7" w:rsidRPr="00AF4381" w:rsidP="00B6545F">
      <w:pPr>
        <w:widowControl w:val="0"/>
        <w:ind w:firstLine="540"/>
        <w:jc w:val="both"/>
        <w:rPr>
          <w:sz w:val="28"/>
          <w:szCs w:val="28"/>
        </w:rPr>
      </w:pPr>
      <w:r>
        <w:rPr>
          <w:sz w:val="28"/>
          <w:szCs w:val="28"/>
        </w:rPr>
        <w:t>25.01.2024</w:t>
      </w:r>
      <w:r w:rsidRPr="00AF4381" w:rsidR="008549C9">
        <w:rPr>
          <w:sz w:val="28"/>
          <w:szCs w:val="28"/>
        </w:rPr>
        <w:t xml:space="preserve"> в </w:t>
      </w:r>
      <w:r>
        <w:rPr>
          <w:sz w:val="28"/>
          <w:szCs w:val="28"/>
        </w:rPr>
        <w:t>11</w:t>
      </w:r>
      <w:r w:rsidRPr="00AF4381" w:rsidR="008549C9">
        <w:rPr>
          <w:sz w:val="28"/>
          <w:szCs w:val="28"/>
        </w:rPr>
        <w:t xml:space="preserve"> час. </w:t>
      </w:r>
      <w:r>
        <w:rPr>
          <w:sz w:val="28"/>
          <w:szCs w:val="28"/>
        </w:rPr>
        <w:t>15</w:t>
      </w:r>
      <w:r w:rsidRPr="00AF4381" w:rsidR="008549C9">
        <w:rPr>
          <w:sz w:val="28"/>
          <w:szCs w:val="28"/>
        </w:rPr>
        <w:t xml:space="preserve"> мин. </w:t>
      </w:r>
      <w:r>
        <w:rPr>
          <w:sz w:val="28"/>
          <w:szCs w:val="28"/>
        </w:rPr>
        <w:t>Нагибин А.А.</w:t>
      </w:r>
      <w:r w:rsidRPr="00AF4381" w:rsidR="00874E5C">
        <w:rPr>
          <w:sz w:val="28"/>
          <w:szCs w:val="28"/>
        </w:rPr>
        <w:t xml:space="preserve"> по адресу: </w:t>
      </w:r>
      <w:r w:rsidR="00B6545F">
        <w:rPr>
          <w:sz w:val="28"/>
          <w:szCs w:val="28"/>
        </w:rPr>
        <w:t>ХМАО-Югра</w:t>
      </w:r>
      <w:r w:rsidRPr="00AF4381" w:rsidR="00874E5C">
        <w:rPr>
          <w:sz w:val="28"/>
          <w:szCs w:val="28"/>
        </w:rPr>
        <w:t>, Кондинский</w:t>
      </w:r>
      <w:r w:rsidRPr="00AF4381" w:rsidR="008549C9">
        <w:rPr>
          <w:sz w:val="28"/>
          <w:szCs w:val="28"/>
        </w:rPr>
        <w:t xml:space="preserve"> район</w:t>
      </w:r>
      <w:r w:rsidRPr="00AF4381" w:rsidR="00874E5C">
        <w:rPr>
          <w:sz w:val="28"/>
          <w:szCs w:val="28"/>
        </w:rPr>
        <w:t>, пгт. Междуреченский, ул.</w:t>
      </w:r>
      <w:r w:rsidR="00B6545F">
        <w:rPr>
          <w:sz w:val="28"/>
          <w:szCs w:val="28"/>
        </w:rPr>
        <w:t xml:space="preserve"> </w:t>
      </w:r>
      <w:r w:rsidRPr="00AF4381" w:rsidR="008549C9">
        <w:rPr>
          <w:sz w:val="28"/>
          <w:szCs w:val="28"/>
        </w:rPr>
        <w:t>Железнодорожная, 25</w:t>
      </w:r>
      <w:r>
        <w:rPr>
          <w:sz w:val="28"/>
          <w:szCs w:val="28"/>
        </w:rPr>
        <w:t>А</w:t>
      </w:r>
      <w:r w:rsidRPr="00AF4381" w:rsidR="008549C9">
        <w:rPr>
          <w:sz w:val="28"/>
          <w:szCs w:val="28"/>
        </w:rPr>
        <w:t xml:space="preserve">, </w:t>
      </w:r>
      <w:r w:rsidRPr="00AF4381">
        <w:rPr>
          <w:sz w:val="28"/>
          <w:szCs w:val="28"/>
        </w:rPr>
        <w:t xml:space="preserve">осуществлял деятельность по перевозке пассажиров на автомобиле </w:t>
      </w:r>
      <w:r w:rsidR="006A5854">
        <w:rPr>
          <w:sz w:val="28"/>
          <w:szCs w:val="28"/>
        </w:rPr>
        <w:t>*</w:t>
      </w:r>
      <w:r>
        <w:rPr>
          <w:sz w:val="28"/>
          <w:szCs w:val="28"/>
        </w:rPr>
        <w:t xml:space="preserve">, </w:t>
      </w:r>
      <w:r w:rsidRPr="00AF4381">
        <w:rPr>
          <w:sz w:val="28"/>
          <w:szCs w:val="28"/>
        </w:rPr>
        <w:t>направленную на систематическое получение прибыли</w:t>
      </w:r>
      <w:r w:rsidRPr="00AF4381" w:rsidR="00AF4381">
        <w:rPr>
          <w:sz w:val="28"/>
          <w:szCs w:val="28"/>
        </w:rPr>
        <w:t xml:space="preserve">, </w:t>
      </w:r>
      <w:r w:rsidRPr="00AF4381">
        <w:rPr>
          <w:sz w:val="28"/>
          <w:szCs w:val="28"/>
        </w:rPr>
        <w:t>то есть осуществлял предпринимательскую деятельность без государственной регистрации в качестве индивидуального предпринимателя.</w:t>
      </w:r>
    </w:p>
    <w:p w:rsidR="00874E5C" w:rsidRPr="00D969C2" w:rsidP="00B6545F">
      <w:pPr>
        <w:ind w:firstLine="567"/>
        <w:jc w:val="both"/>
        <w:rPr>
          <w:sz w:val="28"/>
          <w:szCs w:val="28"/>
        </w:rPr>
      </w:pPr>
      <w:r>
        <w:rPr>
          <w:sz w:val="27"/>
          <w:szCs w:val="27"/>
        </w:rPr>
        <w:t>Нагибин А.А.</w:t>
      </w:r>
      <w:r w:rsidRPr="00F53261">
        <w:rPr>
          <w:sz w:val="27"/>
          <w:szCs w:val="27"/>
        </w:rPr>
        <w:t xml:space="preserve">, извещенный надлежащим образом, в судебное заседание не явился, </w:t>
      </w:r>
      <w:r w:rsidR="00B6545F">
        <w:rPr>
          <w:sz w:val="27"/>
          <w:szCs w:val="27"/>
        </w:rPr>
        <w:t>об</w:t>
      </w:r>
      <w:r w:rsidR="00AF4381">
        <w:rPr>
          <w:sz w:val="27"/>
          <w:szCs w:val="27"/>
        </w:rPr>
        <w:t xml:space="preserve"> отложении рассмотрения дела не ходатайствовал.  </w:t>
      </w:r>
      <w:r w:rsidR="00D969C2">
        <w:rPr>
          <w:sz w:val="27"/>
          <w:szCs w:val="27"/>
        </w:rPr>
        <w:t xml:space="preserve">При составлении протокола об административном правонарушении вину в совершении </w:t>
      </w:r>
      <w:r w:rsidRPr="00D969C2" w:rsidR="00D969C2">
        <w:rPr>
          <w:sz w:val="28"/>
          <w:szCs w:val="28"/>
        </w:rPr>
        <w:t xml:space="preserve">инкриминируемого ему административного правонарушения не оспаривал. </w:t>
      </w:r>
    </w:p>
    <w:p w:rsidR="00874E5C" w:rsidRPr="00D969C2" w:rsidP="00B6545F">
      <w:pPr>
        <w:pStyle w:val="BodyText"/>
        <w:spacing w:after="0"/>
        <w:ind w:firstLine="567"/>
        <w:jc w:val="both"/>
        <w:rPr>
          <w:color w:val="000000"/>
          <w:sz w:val="28"/>
          <w:szCs w:val="28"/>
        </w:rPr>
      </w:pPr>
      <w:r w:rsidRPr="00D969C2">
        <w:rPr>
          <w:color w:val="000000"/>
          <w:sz w:val="28"/>
          <w:szCs w:val="28"/>
        </w:rPr>
        <w:t xml:space="preserve">В соответствии с ч. 2 ст. 25.1 Кодекса РФ об административных правонарушениях дело может быть рассмотрено в отсутствие лица, в отношении которого ведется производство по делу об административном правонарушении, в случаях, если имеются данные о надлежащем  извещении лица о месте, времени рассмотрения дела.   В связи с чем, </w:t>
      </w:r>
      <w:r w:rsidRPr="00D969C2" w:rsidR="00AF4381">
        <w:rPr>
          <w:color w:val="000000"/>
          <w:sz w:val="28"/>
          <w:szCs w:val="28"/>
          <w:lang w:val="ru-RU"/>
        </w:rPr>
        <w:t>судья</w:t>
      </w:r>
      <w:r w:rsidRPr="00D969C2">
        <w:rPr>
          <w:color w:val="000000"/>
          <w:sz w:val="28"/>
          <w:szCs w:val="28"/>
        </w:rPr>
        <w:t xml:space="preserve"> при</w:t>
      </w:r>
      <w:r w:rsidRPr="00D969C2" w:rsidR="00AF4381">
        <w:rPr>
          <w:color w:val="000000"/>
          <w:sz w:val="28"/>
          <w:szCs w:val="28"/>
          <w:lang w:val="ru-RU"/>
        </w:rPr>
        <w:t>ходит</w:t>
      </w:r>
      <w:r w:rsidRPr="00D969C2">
        <w:rPr>
          <w:color w:val="000000"/>
          <w:sz w:val="28"/>
          <w:szCs w:val="28"/>
        </w:rPr>
        <w:t xml:space="preserve"> к выводу о рассмотрении дела в отсутствие  </w:t>
      </w:r>
      <w:r w:rsidR="00C76CD4">
        <w:rPr>
          <w:color w:val="000000"/>
          <w:sz w:val="28"/>
          <w:szCs w:val="28"/>
        </w:rPr>
        <w:t>Нагибина А.А.</w:t>
      </w:r>
    </w:p>
    <w:p w:rsidR="00874E5C" w:rsidRPr="00B6545F" w:rsidP="00B6545F">
      <w:pPr>
        <w:ind w:firstLine="567"/>
        <w:jc w:val="both"/>
        <w:rPr>
          <w:color w:val="000000"/>
          <w:sz w:val="28"/>
          <w:szCs w:val="28"/>
        </w:rPr>
      </w:pPr>
      <w:r w:rsidRPr="00B6545F">
        <w:rPr>
          <w:color w:val="000000"/>
          <w:sz w:val="28"/>
          <w:szCs w:val="28"/>
        </w:rPr>
        <w:t>Изучив материалы дела, мировой судья при</w:t>
      </w:r>
      <w:r w:rsidRPr="00B6545F" w:rsidR="00AF4381">
        <w:rPr>
          <w:color w:val="000000"/>
          <w:sz w:val="28"/>
          <w:szCs w:val="28"/>
        </w:rPr>
        <w:t>ходит</w:t>
      </w:r>
      <w:r w:rsidRPr="00B6545F">
        <w:rPr>
          <w:color w:val="000000"/>
          <w:sz w:val="28"/>
          <w:szCs w:val="28"/>
        </w:rPr>
        <w:t xml:space="preserve"> к следующему.</w:t>
      </w:r>
    </w:p>
    <w:p w:rsidR="00B6545F" w:rsidRPr="00B6545F" w:rsidP="00B6545F">
      <w:pPr>
        <w:pStyle w:val="NormalWeb"/>
        <w:spacing w:before="0" w:beforeAutospacing="0" w:after="0" w:afterAutospacing="0" w:line="180" w:lineRule="atLeast"/>
        <w:ind w:firstLine="540"/>
        <w:jc w:val="both"/>
        <w:rPr>
          <w:sz w:val="28"/>
          <w:szCs w:val="28"/>
        </w:rPr>
      </w:pPr>
      <w:r w:rsidRPr="00B6545F">
        <w:rPr>
          <w:sz w:val="28"/>
          <w:szCs w:val="28"/>
        </w:rPr>
        <w:t xml:space="preserve">Согласно </w:t>
      </w:r>
      <w:hyperlink r:id="rId4" w:history="1">
        <w:r w:rsidRPr="00B6545F">
          <w:rPr>
            <w:rStyle w:val="Hyperlink"/>
            <w:sz w:val="28"/>
            <w:szCs w:val="28"/>
            <w:u w:val="none"/>
          </w:rPr>
          <w:t>части 1 статьи 14.1</w:t>
        </w:r>
      </w:hyperlink>
      <w:r w:rsidRPr="00B6545F">
        <w:rPr>
          <w:sz w:val="28"/>
          <w:szCs w:val="28"/>
        </w:rPr>
        <w:t xml:space="preserve">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r:id="rId5" w:history="1">
        <w:r w:rsidRPr="00B6545F">
          <w:rPr>
            <w:rStyle w:val="Hyperlink"/>
            <w:sz w:val="28"/>
            <w:szCs w:val="28"/>
            <w:u w:val="none"/>
          </w:rPr>
          <w:t>частью 2 статьи 14.17.1</w:t>
        </w:r>
      </w:hyperlink>
      <w:r w:rsidRPr="00B6545F">
        <w:rPr>
          <w:sz w:val="28"/>
          <w:szCs w:val="28"/>
        </w:rPr>
        <w:t xml:space="preserve"> настоящего Кодекса, - влечет наложение административного штрафа в размере от пятисот до двух тысяч рублей.</w:t>
      </w:r>
    </w:p>
    <w:p w:rsidR="00D969C2" w:rsidRPr="00D969C2" w:rsidP="00B6545F">
      <w:pPr>
        <w:ind w:firstLine="567"/>
        <w:jc w:val="both"/>
        <w:rPr>
          <w:sz w:val="28"/>
          <w:szCs w:val="28"/>
        </w:rPr>
      </w:pPr>
      <w:r w:rsidRPr="00D969C2">
        <w:rPr>
          <w:sz w:val="28"/>
          <w:szCs w:val="28"/>
        </w:rPr>
        <w:t xml:space="preserve">В соответствии с пунктами 13, 14, 16 Постановления Пленума Верховного Суда РФ от 24.10.2006 </w:t>
      </w:r>
      <w:r w:rsidR="00B6545F">
        <w:rPr>
          <w:sz w:val="28"/>
          <w:szCs w:val="28"/>
        </w:rPr>
        <w:t>№</w:t>
      </w:r>
      <w:r w:rsidRPr="00D969C2">
        <w:rPr>
          <w:sz w:val="28"/>
          <w:szCs w:val="28"/>
        </w:rPr>
        <w:t xml:space="preserve"> 18 "О некоторых вопросах, возникающих у судов при применении Особенной части Кодекса Российской Федерации об </w:t>
      </w:r>
      <w:r w:rsidRPr="00D969C2">
        <w:rPr>
          <w:sz w:val="28"/>
          <w:szCs w:val="28"/>
        </w:rPr>
        <w:t>административных правонарушениях" решая вопрос о том, образуют ли действия лица состав административного правонарушения, предусмотренного частью 1 статьи 14.1 КоАП РФ, необходимо проверять, содержатся ли в них признаки предпринимательской деятельности, перечисленные в пункте 1 статьи 2 ГК РФ.</w:t>
      </w:r>
    </w:p>
    <w:p w:rsidR="00D969C2" w:rsidRPr="00D969C2" w:rsidP="00B6545F">
      <w:pPr>
        <w:ind w:firstLine="567"/>
        <w:jc w:val="both"/>
        <w:rPr>
          <w:sz w:val="28"/>
          <w:szCs w:val="28"/>
        </w:rPr>
      </w:pPr>
      <w:r w:rsidRPr="00D969C2">
        <w:rPr>
          <w:sz w:val="28"/>
          <w:szCs w:val="28"/>
        </w:rPr>
        <w:t>Согласно п. 1 ст. 2 ГК РФ 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данным Кодексом. 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D969C2" w:rsidRPr="00D969C2" w:rsidP="00B6545F">
      <w:pPr>
        <w:ind w:firstLine="567"/>
        <w:jc w:val="both"/>
        <w:rPr>
          <w:sz w:val="28"/>
          <w:szCs w:val="28"/>
        </w:rPr>
      </w:pPr>
      <w:r w:rsidRPr="00D969C2">
        <w:rPr>
          <w:sz w:val="28"/>
          <w:szCs w:val="28"/>
        </w:rPr>
        <w:t>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p>
    <w:p w:rsidR="00D969C2" w:rsidRPr="00D969C2" w:rsidP="00B6545F">
      <w:pPr>
        <w:ind w:firstLine="567"/>
        <w:jc w:val="both"/>
        <w:rPr>
          <w:sz w:val="28"/>
          <w:szCs w:val="28"/>
        </w:rPr>
      </w:pPr>
      <w:r w:rsidRPr="00D969C2">
        <w:rPr>
          <w:sz w:val="28"/>
          <w:szCs w:val="28"/>
        </w:rPr>
        <w:t>Доказательствами, подтверждающими факт занятия указанными лицами деятельностью, направленной на систематическое получение прибыли, в частности, могут являться показания лиц, оплативших товары, работу, услуги, расписки в получении денежных средств, выписки из банковских счетов лица, привлекаемого к административной ответственности, акты передачи товаров (выполнения работ, оказания услуг), если из указанных документов следует, что денежные средства поступили за реализацию этими лицами товаров (выполнение работ, оказание услуг), размещение рекламных объявлений, выставление образцов товаров в местах продажи, закупку товаров и материалов, заключение договоров аренды помещений. Само по себе отсутствие прибыли не влияет на квалификацию правонарушений, предусмотренных статьей 14.1 КоАП РФ, поскольку извлечение прибыли является целью предпринимательской деятельности, а не ее обязательным результатом (п. 13 Постановления Пленума Верховного Суда РФ).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(п.14 Постановления Пленума Верховного Суда РФ).</w:t>
      </w:r>
    </w:p>
    <w:p w:rsidR="00D969C2" w:rsidRPr="00D969C2" w:rsidP="00B6545F">
      <w:pPr>
        <w:ind w:firstLine="567"/>
        <w:jc w:val="both"/>
        <w:rPr>
          <w:sz w:val="28"/>
          <w:szCs w:val="28"/>
        </w:rPr>
      </w:pPr>
      <w:r w:rsidRPr="00D969C2">
        <w:rPr>
          <w:sz w:val="28"/>
          <w:szCs w:val="28"/>
        </w:rPr>
        <w:t xml:space="preserve">В соответствии с ч.ч. 1, 3, 7 ст. 9 ФЗ от 21 апреля 2011 г. N 69-ФЗ "О внесении изменений в отдельные законодательные акты Российской Федерации" (в ред. Федерального закона от 23 апреля 2012 г. </w:t>
      </w:r>
      <w:r w:rsidR="00B6545F">
        <w:rPr>
          <w:sz w:val="28"/>
          <w:szCs w:val="28"/>
        </w:rPr>
        <w:t>№</w:t>
      </w:r>
      <w:r w:rsidRPr="00D969C2">
        <w:rPr>
          <w:sz w:val="28"/>
          <w:szCs w:val="28"/>
        </w:rPr>
        <w:t xml:space="preserve"> 34-ФЗ)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 Разрешение выдается на каждое транспортное </w:t>
      </w:r>
      <w:r w:rsidRPr="00D969C2">
        <w:rPr>
          <w:sz w:val="28"/>
          <w:szCs w:val="28"/>
        </w:rPr>
        <w:t>средство, используемое в качестве легкового такси. 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w:t>
      </w:r>
    </w:p>
    <w:p w:rsidR="00874E5C" w:rsidRPr="00F53261" w:rsidP="00B6545F">
      <w:pPr>
        <w:pStyle w:val="BodyTextIndent"/>
        <w:rPr>
          <w:sz w:val="27"/>
          <w:szCs w:val="27"/>
        </w:rPr>
      </w:pPr>
      <w:r w:rsidRPr="00F53261">
        <w:rPr>
          <w:sz w:val="27"/>
          <w:szCs w:val="27"/>
        </w:rPr>
        <w:t xml:space="preserve">Факт </w:t>
      </w:r>
      <w:r w:rsidRPr="00F53261">
        <w:rPr>
          <w:sz w:val="27"/>
          <w:szCs w:val="27"/>
          <w:lang w:val="ru-RU"/>
        </w:rPr>
        <w:t xml:space="preserve">осуществления </w:t>
      </w:r>
      <w:r w:rsidR="00C76CD4">
        <w:rPr>
          <w:sz w:val="27"/>
          <w:szCs w:val="27"/>
          <w:lang w:val="ru-RU"/>
        </w:rPr>
        <w:t>Нагибиным А.А.</w:t>
      </w:r>
      <w:r w:rsidRPr="00F53261">
        <w:rPr>
          <w:sz w:val="27"/>
          <w:szCs w:val="27"/>
          <w:lang w:val="ru-RU"/>
        </w:rPr>
        <w:t xml:space="preserve"> </w:t>
      </w:r>
      <w:r w:rsidRPr="00F53261">
        <w:rPr>
          <w:sz w:val="27"/>
          <w:szCs w:val="27"/>
        </w:rPr>
        <w:t>предпринимательск</w:t>
      </w:r>
      <w:r w:rsidRPr="00F53261">
        <w:rPr>
          <w:sz w:val="27"/>
          <w:szCs w:val="27"/>
          <w:lang w:val="ru-RU"/>
        </w:rPr>
        <w:t>ой</w:t>
      </w:r>
      <w:r w:rsidRPr="00F53261">
        <w:rPr>
          <w:sz w:val="27"/>
          <w:szCs w:val="27"/>
        </w:rPr>
        <w:t xml:space="preserve"> деятельност</w:t>
      </w:r>
      <w:r w:rsidRPr="00F53261">
        <w:rPr>
          <w:sz w:val="27"/>
          <w:szCs w:val="27"/>
          <w:lang w:val="ru-RU"/>
        </w:rPr>
        <w:t>и</w:t>
      </w:r>
      <w:r w:rsidRPr="00F53261">
        <w:rPr>
          <w:sz w:val="27"/>
          <w:szCs w:val="27"/>
        </w:rPr>
        <w:t xml:space="preserve"> без государственной регистрации в качестве индивидуального предпринимателя </w:t>
      </w:r>
      <w:r w:rsidRPr="00F53261">
        <w:rPr>
          <w:sz w:val="27"/>
          <w:szCs w:val="27"/>
          <w:lang w:val="ru-RU"/>
        </w:rPr>
        <w:t xml:space="preserve"> </w:t>
      </w:r>
      <w:r w:rsidRPr="00F53261">
        <w:rPr>
          <w:sz w:val="27"/>
          <w:szCs w:val="27"/>
        </w:rPr>
        <w:t xml:space="preserve">   подтверждается следующими доказательствами:</w:t>
      </w:r>
    </w:p>
    <w:p w:rsidR="00874E5C" w:rsidRPr="00F53261" w:rsidP="00B6545F">
      <w:pPr>
        <w:ind w:firstLine="567"/>
        <w:jc w:val="both"/>
        <w:rPr>
          <w:spacing w:val="-1"/>
          <w:sz w:val="27"/>
          <w:szCs w:val="27"/>
        </w:rPr>
      </w:pPr>
      <w:r w:rsidRPr="00F53261">
        <w:rPr>
          <w:sz w:val="27"/>
          <w:szCs w:val="27"/>
        </w:rPr>
        <w:t xml:space="preserve">протоколом об административном правонарушении </w:t>
      </w:r>
      <w:r w:rsidRPr="00CA6EEF" w:rsidR="00D969C2">
        <w:rPr>
          <w:rStyle w:val="FontStyle11"/>
          <w:sz w:val="27"/>
          <w:szCs w:val="27"/>
        </w:rPr>
        <w:t xml:space="preserve">от </w:t>
      </w:r>
      <w:r w:rsidR="00C76CD4">
        <w:rPr>
          <w:rStyle w:val="FontStyle11"/>
          <w:sz w:val="27"/>
          <w:szCs w:val="27"/>
        </w:rPr>
        <w:t>25.01.2024</w:t>
      </w:r>
      <w:r w:rsidRPr="00CA6EEF" w:rsidR="00D969C2">
        <w:rPr>
          <w:rStyle w:val="FontStyle11"/>
          <w:sz w:val="27"/>
          <w:szCs w:val="27"/>
        </w:rPr>
        <w:t xml:space="preserve">, </w:t>
      </w:r>
      <w:r w:rsidRPr="00CA6EEF" w:rsidR="00D969C2">
        <w:rPr>
          <w:sz w:val="27"/>
          <w:szCs w:val="27"/>
        </w:rPr>
        <w:t xml:space="preserve">составленным уполномоченным должностным лицом с соблюдением требований </w:t>
      </w:r>
      <w:hyperlink r:id="rId6" w:history="1">
        <w:r w:rsidRPr="00CA6EEF" w:rsidR="00D969C2">
          <w:rPr>
            <w:rStyle w:val="a4"/>
            <w:sz w:val="27"/>
            <w:szCs w:val="27"/>
          </w:rPr>
          <w:t>ч. 2 ст. 28.2</w:t>
        </w:r>
      </w:hyperlink>
      <w:r w:rsidRPr="00CA6EEF" w:rsidR="00D969C2">
        <w:rPr>
          <w:sz w:val="27"/>
          <w:szCs w:val="27"/>
        </w:rPr>
        <w:t xml:space="preserve"> Кодекса Российской Федерации об административных правонарушениях</w:t>
      </w:r>
      <w:r w:rsidRPr="00F53261">
        <w:rPr>
          <w:spacing w:val="-1"/>
          <w:sz w:val="27"/>
          <w:szCs w:val="27"/>
        </w:rPr>
        <w:t>;</w:t>
      </w:r>
    </w:p>
    <w:p w:rsidR="00874E5C" w:rsidRPr="00F53261" w:rsidP="00B6545F">
      <w:pPr>
        <w:ind w:firstLine="567"/>
        <w:jc w:val="both"/>
        <w:rPr>
          <w:sz w:val="27"/>
          <w:szCs w:val="27"/>
        </w:rPr>
      </w:pPr>
      <w:r w:rsidRPr="00F53261">
        <w:rPr>
          <w:sz w:val="27"/>
          <w:szCs w:val="27"/>
        </w:rPr>
        <w:t xml:space="preserve">рапортом сотрудника ОМВД России по Кондинскому району </w:t>
      </w:r>
      <w:r w:rsidR="00D969C2">
        <w:rPr>
          <w:sz w:val="27"/>
          <w:szCs w:val="27"/>
        </w:rPr>
        <w:t xml:space="preserve">Кирилова С.В. от </w:t>
      </w:r>
      <w:r w:rsidR="00C76CD4">
        <w:rPr>
          <w:sz w:val="27"/>
          <w:szCs w:val="27"/>
        </w:rPr>
        <w:t>25.01.2024</w:t>
      </w:r>
      <w:r w:rsidR="00DB50D9">
        <w:rPr>
          <w:sz w:val="27"/>
          <w:szCs w:val="27"/>
        </w:rPr>
        <w:t>, 05.03.2024;</w:t>
      </w:r>
      <w:r w:rsidRPr="00F53261">
        <w:rPr>
          <w:sz w:val="27"/>
          <w:szCs w:val="27"/>
        </w:rPr>
        <w:t xml:space="preserve">  </w:t>
      </w:r>
    </w:p>
    <w:p w:rsidR="00874E5C" w:rsidRPr="00F53261" w:rsidP="00B6545F">
      <w:pPr>
        <w:ind w:firstLine="567"/>
        <w:jc w:val="both"/>
        <w:rPr>
          <w:sz w:val="27"/>
          <w:szCs w:val="27"/>
        </w:rPr>
      </w:pPr>
      <w:r>
        <w:rPr>
          <w:sz w:val="27"/>
          <w:szCs w:val="27"/>
        </w:rPr>
        <w:t>сведениями</w:t>
      </w:r>
      <w:r w:rsidRPr="00F53261">
        <w:rPr>
          <w:sz w:val="27"/>
          <w:szCs w:val="27"/>
        </w:rPr>
        <w:t xml:space="preserve"> из единого государственного реестра индивидуальных предпринимателей в отношении физического лица </w:t>
      </w:r>
      <w:r w:rsidR="00C76CD4">
        <w:rPr>
          <w:sz w:val="27"/>
          <w:szCs w:val="27"/>
        </w:rPr>
        <w:t>Нагибина А.А.</w:t>
      </w:r>
      <w:r>
        <w:rPr>
          <w:sz w:val="27"/>
          <w:szCs w:val="27"/>
        </w:rPr>
        <w:t xml:space="preserve"> о том, что последний в качестве </w:t>
      </w:r>
      <w:r w:rsidRPr="00F53261">
        <w:rPr>
          <w:sz w:val="27"/>
          <w:szCs w:val="27"/>
        </w:rPr>
        <w:t>индивидуальн</w:t>
      </w:r>
      <w:r>
        <w:rPr>
          <w:sz w:val="27"/>
          <w:szCs w:val="27"/>
        </w:rPr>
        <w:t>ого</w:t>
      </w:r>
      <w:r w:rsidRPr="00F53261">
        <w:rPr>
          <w:sz w:val="27"/>
          <w:szCs w:val="27"/>
        </w:rPr>
        <w:t xml:space="preserve"> предпринимател</w:t>
      </w:r>
      <w:r>
        <w:rPr>
          <w:sz w:val="27"/>
          <w:szCs w:val="27"/>
        </w:rPr>
        <w:t>я</w:t>
      </w:r>
      <w:r w:rsidRPr="00F53261">
        <w:rPr>
          <w:sz w:val="27"/>
          <w:szCs w:val="27"/>
        </w:rPr>
        <w:t xml:space="preserve"> не зарегистрирован</w:t>
      </w:r>
      <w:r w:rsidR="00B6545F">
        <w:rPr>
          <w:sz w:val="27"/>
          <w:szCs w:val="27"/>
        </w:rPr>
        <w:t>;</w:t>
      </w:r>
    </w:p>
    <w:p w:rsidR="0049265B" w:rsidP="00B6545F">
      <w:pPr>
        <w:ind w:firstLine="567"/>
        <w:jc w:val="both"/>
        <w:rPr>
          <w:sz w:val="27"/>
          <w:szCs w:val="27"/>
        </w:rPr>
      </w:pPr>
      <w:r>
        <w:rPr>
          <w:sz w:val="27"/>
          <w:szCs w:val="27"/>
        </w:rPr>
        <w:t xml:space="preserve">признательными </w:t>
      </w:r>
      <w:r w:rsidRPr="00F53261" w:rsidR="00874E5C">
        <w:rPr>
          <w:sz w:val="27"/>
          <w:szCs w:val="27"/>
        </w:rPr>
        <w:t xml:space="preserve">объяснением </w:t>
      </w:r>
      <w:r w:rsidR="00C76CD4">
        <w:rPr>
          <w:sz w:val="27"/>
          <w:szCs w:val="27"/>
        </w:rPr>
        <w:t>Нагибина А.А.</w:t>
      </w:r>
      <w:r>
        <w:rPr>
          <w:sz w:val="27"/>
          <w:szCs w:val="27"/>
        </w:rPr>
        <w:t xml:space="preserve"> от </w:t>
      </w:r>
      <w:r w:rsidR="00C76CD4">
        <w:rPr>
          <w:sz w:val="27"/>
          <w:szCs w:val="27"/>
        </w:rPr>
        <w:t>25.01.2024</w:t>
      </w:r>
      <w:r>
        <w:rPr>
          <w:sz w:val="27"/>
          <w:szCs w:val="27"/>
        </w:rPr>
        <w:t>;</w:t>
      </w:r>
    </w:p>
    <w:p w:rsidR="0049265B" w:rsidP="00B6545F">
      <w:pPr>
        <w:ind w:firstLine="567"/>
        <w:jc w:val="both"/>
        <w:rPr>
          <w:sz w:val="27"/>
          <w:szCs w:val="27"/>
        </w:rPr>
      </w:pPr>
      <w:r>
        <w:rPr>
          <w:sz w:val="27"/>
          <w:szCs w:val="27"/>
        </w:rPr>
        <w:t xml:space="preserve">объяснениями свидетеля </w:t>
      </w:r>
      <w:r w:rsidR="006A5854">
        <w:rPr>
          <w:sz w:val="27"/>
          <w:szCs w:val="27"/>
        </w:rPr>
        <w:t>*</w:t>
      </w:r>
      <w:r>
        <w:rPr>
          <w:sz w:val="27"/>
          <w:szCs w:val="27"/>
        </w:rPr>
        <w:t xml:space="preserve"> от </w:t>
      </w:r>
      <w:r w:rsidR="00C76CD4">
        <w:rPr>
          <w:sz w:val="27"/>
          <w:szCs w:val="27"/>
        </w:rPr>
        <w:t>25.01.2024</w:t>
      </w:r>
      <w:r>
        <w:rPr>
          <w:sz w:val="27"/>
          <w:szCs w:val="27"/>
        </w:rPr>
        <w:t xml:space="preserve">, подтвердившей факт совершения </w:t>
      </w:r>
      <w:r w:rsidR="00C76CD4">
        <w:rPr>
          <w:sz w:val="27"/>
          <w:szCs w:val="27"/>
        </w:rPr>
        <w:t>Нагибиным А.А.</w:t>
      </w:r>
      <w:r>
        <w:rPr>
          <w:sz w:val="27"/>
          <w:szCs w:val="27"/>
        </w:rPr>
        <w:t xml:space="preserve"> административного правонарушения;</w:t>
      </w:r>
    </w:p>
    <w:p w:rsidR="00C76CD4" w:rsidP="00B6545F">
      <w:pPr>
        <w:ind w:firstLine="567"/>
        <w:jc w:val="both"/>
        <w:rPr>
          <w:sz w:val="27"/>
          <w:szCs w:val="27"/>
        </w:rPr>
      </w:pPr>
      <w:r>
        <w:rPr>
          <w:sz w:val="27"/>
          <w:szCs w:val="27"/>
        </w:rPr>
        <w:t>диагностической картой на транспортное средство;</w:t>
      </w:r>
    </w:p>
    <w:p w:rsidR="00C76CD4" w:rsidP="00B6545F">
      <w:pPr>
        <w:ind w:firstLine="567"/>
        <w:jc w:val="both"/>
        <w:rPr>
          <w:sz w:val="27"/>
          <w:szCs w:val="27"/>
        </w:rPr>
      </w:pPr>
      <w:r>
        <w:rPr>
          <w:sz w:val="27"/>
          <w:szCs w:val="27"/>
        </w:rPr>
        <w:t>страховым полисом;</w:t>
      </w:r>
    </w:p>
    <w:p w:rsidR="00C76CD4" w:rsidP="00B6545F">
      <w:pPr>
        <w:ind w:firstLine="567"/>
        <w:jc w:val="both"/>
        <w:rPr>
          <w:sz w:val="27"/>
          <w:szCs w:val="27"/>
        </w:rPr>
      </w:pPr>
      <w:r>
        <w:rPr>
          <w:sz w:val="27"/>
          <w:szCs w:val="27"/>
        </w:rPr>
        <w:t>реестром правонарушений;</w:t>
      </w:r>
    </w:p>
    <w:p w:rsidR="00C76CD4" w:rsidP="00B6545F">
      <w:pPr>
        <w:ind w:firstLine="567"/>
        <w:jc w:val="both"/>
        <w:rPr>
          <w:sz w:val="27"/>
          <w:szCs w:val="27"/>
        </w:rPr>
      </w:pPr>
      <w:r>
        <w:rPr>
          <w:sz w:val="27"/>
          <w:szCs w:val="27"/>
        </w:rPr>
        <w:t>выпиской ЕГРЮЛ в отношении ООО «Звезда» от 28.0</w:t>
      </w:r>
      <w:r w:rsidR="00DB50D9">
        <w:rPr>
          <w:sz w:val="27"/>
          <w:szCs w:val="27"/>
        </w:rPr>
        <w:t>2</w:t>
      </w:r>
      <w:r>
        <w:rPr>
          <w:sz w:val="27"/>
          <w:szCs w:val="27"/>
        </w:rPr>
        <w:t>.2024;</w:t>
      </w:r>
    </w:p>
    <w:p w:rsidR="00DB50D9" w:rsidP="00B6545F">
      <w:pPr>
        <w:ind w:firstLine="567"/>
        <w:jc w:val="both"/>
        <w:rPr>
          <w:sz w:val="27"/>
          <w:szCs w:val="27"/>
        </w:rPr>
      </w:pPr>
      <w:r>
        <w:rPr>
          <w:sz w:val="27"/>
          <w:szCs w:val="27"/>
        </w:rPr>
        <w:t>договором №485 аренды транспортного средства от 22.01.2024;</w:t>
      </w:r>
    </w:p>
    <w:p w:rsidR="00DB50D9" w:rsidP="00DB50D9">
      <w:pPr>
        <w:ind w:firstLine="567"/>
        <w:jc w:val="both"/>
        <w:rPr>
          <w:sz w:val="27"/>
          <w:szCs w:val="27"/>
        </w:rPr>
      </w:pPr>
      <w:r>
        <w:rPr>
          <w:sz w:val="27"/>
          <w:szCs w:val="27"/>
        </w:rPr>
        <w:t>договором аренды транспортного средства от 25.01.2024;</w:t>
      </w:r>
    </w:p>
    <w:p w:rsidR="00DB50D9" w:rsidP="00DB50D9">
      <w:pPr>
        <w:ind w:firstLine="567"/>
        <w:jc w:val="both"/>
        <w:rPr>
          <w:sz w:val="27"/>
          <w:szCs w:val="27"/>
        </w:rPr>
      </w:pPr>
      <w:r>
        <w:rPr>
          <w:sz w:val="27"/>
          <w:szCs w:val="27"/>
        </w:rPr>
        <w:t xml:space="preserve">выпиской ЕГРИП в отношении </w:t>
      </w:r>
      <w:r w:rsidR="006A5854">
        <w:rPr>
          <w:sz w:val="27"/>
          <w:szCs w:val="27"/>
        </w:rPr>
        <w:t>*</w:t>
      </w:r>
      <w:r>
        <w:rPr>
          <w:sz w:val="27"/>
          <w:szCs w:val="27"/>
        </w:rPr>
        <w:t>;</w:t>
      </w:r>
    </w:p>
    <w:p w:rsidR="00DB50D9" w:rsidP="00DB50D9">
      <w:pPr>
        <w:ind w:firstLine="567"/>
        <w:jc w:val="both"/>
        <w:rPr>
          <w:sz w:val="27"/>
          <w:szCs w:val="27"/>
        </w:rPr>
      </w:pPr>
      <w:r>
        <w:rPr>
          <w:sz w:val="27"/>
          <w:szCs w:val="27"/>
        </w:rPr>
        <w:t>разрешением №18973 ООО «Звезда» на осуществление деятельности по перевозке пассажиров багажа легковым такси;</w:t>
      </w:r>
    </w:p>
    <w:p w:rsidR="00DB50D9" w:rsidP="00DB50D9">
      <w:pPr>
        <w:ind w:firstLine="567"/>
        <w:jc w:val="both"/>
        <w:rPr>
          <w:sz w:val="27"/>
          <w:szCs w:val="27"/>
        </w:rPr>
      </w:pPr>
      <w:r>
        <w:rPr>
          <w:sz w:val="27"/>
          <w:szCs w:val="27"/>
        </w:rPr>
        <w:t>свидетельством о регистрации транспортного средства №</w:t>
      </w:r>
      <w:r w:rsidR="006A5854">
        <w:rPr>
          <w:sz w:val="27"/>
          <w:szCs w:val="27"/>
        </w:rPr>
        <w:t>*</w:t>
      </w:r>
      <w:r>
        <w:rPr>
          <w:sz w:val="27"/>
          <w:szCs w:val="27"/>
        </w:rPr>
        <w:t>.</w:t>
      </w:r>
    </w:p>
    <w:p w:rsidR="0049265B" w:rsidRPr="00CA6EEF" w:rsidP="00B6545F">
      <w:pPr>
        <w:ind w:firstLine="540"/>
        <w:jc w:val="both"/>
        <w:rPr>
          <w:sz w:val="27"/>
          <w:szCs w:val="27"/>
        </w:rPr>
      </w:pPr>
      <w:r w:rsidRPr="00CA6EEF">
        <w:rPr>
          <w:sz w:val="27"/>
          <w:szCs w:val="27"/>
        </w:rPr>
        <w:t xml:space="preserve">Все процессуальные документы составлены уполномоченными должностными лицами, сведения, необходимые для правильного разрешения дела в них отражены, каких-либо существенных противоречий в процессуальных документах, составленных сотрудниками </w:t>
      </w:r>
      <w:r>
        <w:rPr>
          <w:sz w:val="27"/>
          <w:szCs w:val="27"/>
        </w:rPr>
        <w:t>полиции, не имеется</w:t>
      </w:r>
      <w:r w:rsidRPr="00CA6EEF">
        <w:rPr>
          <w:sz w:val="27"/>
          <w:szCs w:val="27"/>
        </w:rPr>
        <w:t xml:space="preserve">. </w:t>
      </w:r>
    </w:p>
    <w:p w:rsidR="0049265B" w:rsidRPr="00CA6EEF" w:rsidP="00B6545F">
      <w:pPr>
        <w:ind w:firstLine="540"/>
        <w:jc w:val="both"/>
        <w:rPr>
          <w:sz w:val="28"/>
          <w:szCs w:val="28"/>
        </w:rPr>
      </w:pPr>
      <w:r w:rsidRPr="00CA6EEF">
        <w:rPr>
          <w:sz w:val="27"/>
          <w:szCs w:val="27"/>
        </w:rPr>
        <w:t>Указанные доказательства были оценены в совокупности, в соответствии с требованиями ст.26.11 Кодекса Российской Федерации об административных правонарушениях. Мировой судья считает их относимыми и допустимыми, так как они с</w:t>
      </w:r>
      <w:r w:rsidRPr="00CA6EEF">
        <w:rPr>
          <w:sz w:val="28"/>
          <w:szCs w:val="28"/>
        </w:rPr>
        <w:t xml:space="preserve">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B6545F" w:rsidP="00B6545F">
      <w:pPr>
        <w:ind w:firstLine="567"/>
        <w:jc w:val="both"/>
        <w:rPr>
          <w:sz w:val="27"/>
          <w:szCs w:val="27"/>
        </w:rPr>
      </w:pPr>
      <w:r w:rsidRPr="00F53261">
        <w:rPr>
          <w:sz w:val="27"/>
          <w:szCs w:val="27"/>
        </w:rPr>
        <w:t xml:space="preserve">Учитывая изложенное, мировой судья считает, что вина </w:t>
      </w:r>
      <w:r w:rsidR="00C76CD4">
        <w:rPr>
          <w:sz w:val="27"/>
          <w:szCs w:val="27"/>
        </w:rPr>
        <w:t>Нагибина А.А.</w:t>
      </w:r>
      <w:r w:rsidR="0049265B">
        <w:rPr>
          <w:sz w:val="27"/>
          <w:szCs w:val="27"/>
        </w:rPr>
        <w:t xml:space="preserve"> </w:t>
      </w:r>
      <w:r w:rsidRPr="00F53261">
        <w:rPr>
          <w:sz w:val="27"/>
          <w:szCs w:val="27"/>
        </w:rPr>
        <w:t xml:space="preserve">в </w:t>
      </w:r>
      <w:r w:rsidRPr="00F53261">
        <w:rPr>
          <w:color w:val="000000"/>
          <w:sz w:val="27"/>
          <w:szCs w:val="27"/>
        </w:rPr>
        <w:t xml:space="preserve">осуществлении предпринимательской деятельности без государственной регистрации в качестве индивидуального предпринимателя </w:t>
      </w:r>
      <w:r w:rsidRPr="00F53261">
        <w:rPr>
          <w:sz w:val="27"/>
          <w:szCs w:val="27"/>
        </w:rPr>
        <w:t xml:space="preserve">установлена и доказана. </w:t>
      </w:r>
    </w:p>
    <w:p w:rsidR="00874E5C" w:rsidRPr="00F53261" w:rsidP="00B6545F">
      <w:pPr>
        <w:ind w:firstLine="567"/>
        <w:jc w:val="both"/>
        <w:rPr>
          <w:sz w:val="27"/>
          <w:szCs w:val="27"/>
        </w:rPr>
      </w:pPr>
      <w:r w:rsidRPr="00F53261">
        <w:rPr>
          <w:sz w:val="27"/>
          <w:szCs w:val="27"/>
        </w:rPr>
        <w:t>Действия Нагибина</w:t>
      </w:r>
      <w:r w:rsidR="00C76CD4">
        <w:rPr>
          <w:sz w:val="27"/>
          <w:szCs w:val="27"/>
        </w:rPr>
        <w:t xml:space="preserve"> А.А.</w:t>
      </w:r>
      <w:r w:rsidRPr="00F53261">
        <w:rPr>
          <w:sz w:val="27"/>
          <w:szCs w:val="27"/>
        </w:rPr>
        <w:t xml:space="preserve"> </w:t>
      </w:r>
      <w:r>
        <w:rPr>
          <w:sz w:val="27"/>
          <w:szCs w:val="27"/>
        </w:rPr>
        <w:t xml:space="preserve">мировой судья квалифицирует </w:t>
      </w:r>
      <w:r w:rsidRPr="00F53261">
        <w:rPr>
          <w:sz w:val="27"/>
          <w:szCs w:val="27"/>
        </w:rPr>
        <w:t>по</w:t>
      </w:r>
      <w:r w:rsidRPr="00F53261">
        <w:rPr>
          <w:sz w:val="27"/>
          <w:szCs w:val="27"/>
        </w:rPr>
        <w:t xml:space="preserve"> ч.1 ст. 14.1 КоАП РФ</w:t>
      </w:r>
      <w:r w:rsidR="0049265B">
        <w:rPr>
          <w:sz w:val="27"/>
          <w:szCs w:val="27"/>
        </w:rPr>
        <w:t>, - как</w:t>
      </w:r>
      <w:r w:rsidR="00B6545F">
        <w:rPr>
          <w:sz w:val="27"/>
          <w:szCs w:val="27"/>
        </w:rPr>
        <w:t xml:space="preserve"> </w:t>
      </w:r>
      <w:r w:rsidRPr="00F53261">
        <w:rPr>
          <w:color w:val="000000"/>
          <w:sz w:val="27"/>
          <w:szCs w:val="27"/>
        </w:rPr>
        <w:t>осуществление предпринимательской деятельности без государственной регистрации в качестве индивидуального предпринимателя</w:t>
      </w:r>
      <w:r w:rsidRPr="00F53261">
        <w:rPr>
          <w:sz w:val="27"/>
          <w:szCs w:val="27"/>
        </w:rPr>
        <w:t>.</w:t>
      </w:r>
    </w:p>
    <w:p w:rsidR="00874E5C" w:rsidRPr="00F53261" w:rsidP="00B6545F">
      <w:pPr>
        <w:pStyle w:val="BodyTextIndent"/>
        <w:ind w:firstLine="567"/>
        <w:rPr>
          <w:sz w:val="27"/>
          <w:szCs w:val="27"/>
        </w:rPr>
      </w:pPr>
      <w:r w:rsidRPr="00F53261">
        <w:rPr>
          <w:sz w:val="27"/>
          <w:szCs w:val="27"/>
        </w:rPr>
        <w:t xml:space="preserve">При  назначении наказания мировой судья учитывает общественную опасность деяния,  личность нарушителя, отсутствие смягчающих  и  отягчающих наказание обстоятельств.  </w:t>
      </w:r>
    </w:p>
    <w:p w:rsidR="00874E5C" w:rsidRPr="00F53261" w:rsidP="00B6545F">
      <w:pPr>
        <w:ind w:firstLine="567"/>
        <w:jc w:val="both"/>
        <w:rPr>
          <w:sz w:val="27"/>
          <w:szCs w:val="27"/>
        </w:rPr>
      </w:pPr>
      <w:r w:rsidRPr="00F53261">
        <w:rPr>
          <w:sz w:val="27"/>
          <w:szCs w:val="27"/>
        </w:rPr>
        <w:t>На основании изложенного, руководствуясь ч.1 ст. 14.1, п. 1 ч. 1 ст. 29.9, ст. 29.10, ст.29.11 Кодекса РФ об административных правонарушениях, мировой судья</w:t>
      </w:r>
    </w:p>
    <w:p w:rsidR="00874E5C" w:rsidRPr="00F53261" w:rsidP="00B6545F">
      <w:pPr>
        <w:ind w:firstLine="567"/>
        <w:jc w:val="both"/>
        <w:rPr>
          <w:sz w:val="27"/>
          <w:szCs w:val="27"/>
        </w:rPr>
      </w:pPr>
    </w:p>
    <w:p w:rsidR="00874E5C" w:rsidRPr="00F53261" w:rsidP="00B6545F">
      <w:pPr>
        <w:ind w:firstLine="567"/>
        <w:jc w:val="center"/>
        <w:rPr>
          <w:sz w:val="27"/>
          <w:szCs w:val="27"/>
        </w:rPr>
      </w:pPr>
      <w:r>
        <w:rPr>
          <w:sz w:val="27"/>
          <w:szCs w:val="27"/>
        </w:rPr>
        <w:t>постановил:</w:t>
      </w:r>
    </w:p>
    <w:p w:rsidR="00874E5C" w:rsidRPr="00F53261" w:rsidP="00B6545F">
      <w:pPr>
        <w:ind w:firstLine="567"/>
        <w:jc w:val="both"/>
        <w:rPr>
          <w:sz w:val="27"/>
          <w:szCs w:val="27"/>
        </w:rPr>
      </w:pPr>
    </w:p>
    <w:p w:rsidR="00874E5C" w:rsidRPr="00F53261" w:rsidP="00B6545F">
      <w:pPr>
        <w:ind w:firstLine="567"/>
        <w:jc w:val="both"/>
        <w:rPr>
          <w:sz w:val="27"/>
          <w:szCs w:val="27"/>
        </w:rPr>
      </w:pPr>
      <w:r>
        <w:rPr>
          <w:sz w:val="27"/>
          <w:szCs w:val="27"/>
        </w:rPr>
        <w:t>Нагибина Александра Александровича</w:t>
      </w:r>
      <w:r w:rsidR="008549C9">
        <w:rPr>
          <w:sz w:val="27"/>
          <w:szCs w:val="27"/>
        </w:rPr>
        <w:t xml:space="preserve"> (</w:t>
      </w:r>
      <w:r w:rsidR="0049265B">
        <w:rPr>
          <w:sz w:val="27"/>
          <w:szCs w:val="27"/>
        </w:rPr>
        <w:t xml:space="preserve">водительское удостоверение </w:t>
      </w:r>
      <w:r w:rsidRPr="00F53261" w:rsidR="0049265B">
        <w:rPr>
          <w:sz w:val="27"/>
          <w:szCs w:val="27"/>
        </w:rPr>
        <w:t>№</w:t>
      </w:r>
      <w:r w:rsidR="006A5854">
        <w:rPr>
          <w:sz w:val="27"/>
          <w:szCs w:val="27"/>
        </w:rPr>
        <w:t>*</w:t>
      </w:r>
      <w:r w:rsidRPr="00F53261">
        <w:rPr>
          <w:sz w:val="27"/>
          <w:szCs w:val="27"/>
        </w:rPr>
        <w:t xml:space="preserve">) признать виновным в совершении административного правонарушения, ответственность за которое </w:t>
      </w:r>
      <w:r w:rsidRPr="00F53261" w:rsidR="0049265B">
        <w:rPr>
          <w:sz w:val="27"/>
          <w:szCs w:val="27"/>
        </w:rPr>
        <w:t>предусмотрена ч.</w:t>
      </w:r>
      <w:r w:rsidRPr="00F53261">
        <w:rPr>
          <w:sz w:val="27"/>
          <w:szCs w:val="27"/>
        </w:rPr>
        <w:t>1 ст. 14.1 КоАП РФ и подвергнуть административному наказанию в виде административного штрафа в размере 500 (пятьсот) рублей.</w:t>
      </w:r>
    </w:p>
    <w:p w:rsidR="0049265B" w:rsidRPr="00A90ADD" w:rsidP="00B6545F">
      <w:pPr>
        <w:autoSpaceDE w:val="0"/>
        <w:autoSpaceDN w:val="0"/>
        <w:adjustRightInd w:val="0"/>
        <w:ind w:firstLine="540"/>
        <w:jc w:val="both"/>
        <w:rPr>
          <w:sz w:val="27"/>
          <w:szCs w:val="27"/>
        </w:rPr>
      </w:pPr>
      <w:r w:rsidRPr="00F53261">
        <w:rPr>
          <w:sz w:val="27"/>
          <w:szCs w:val="27"/>
        </w:rPr>
        <w:t xml:space="preserve"> </w:t>
      </w:r>
      <w:r w:rsidRPr="00A90ADD">
        <w:rPr>
          <w:sz w:val="27"/>
          <w:szCs w:val="27"/>
        </w:rPr>
        <w:t>Административный штраф подлежит уплате в УФК по Ханты-Мансийскому автономному округу – Югре (Департамент административного обеспечения Ханты-Мансийского автономного округа – Югры, л/с 04872</w:t>
      </w:r>
      <w:r w:rsidRPr="00A90ADD">
        <w:rPr>
          <w:sz w:val="27"/>
          <w:szCs w:val="27"/>
          <w:lang w:val="en-US"/>
        </w:rPr>
        <w:t>D</w:t>
      </w:r>
      <w:r w:rsidRPr="00A90ADD">
        <w:rPr>
          <w:sz w:val="27"/>
          <w:szCs w:val="27"/>
        </w:rPr>
        <w:t>08080)</w:t>
      </w:r>
      <w:r w:rsidR="00DB50D9">
        <w:rPr>
          <w:sz w:val="27"/>
          <w:szCs w:val="27"/>
        </w:rPr>
        <w:t xml:space="preserve"> </w:t>
      </w:r>
      <w:r w:rsidRPr="00A90ADD">
        <w:rPr>
          <w:sz w:val="27"/>
          <w:szCs w:val="27"/>
        </w:rPr>
        <w:t xml:space="preserve"> </w:t>
      </w:r>
    </w:p>
    <w:p w:rsidR="0049265B" w:rsidRPr="00A90ADD" w:rsidP="00B6545F">
      <w:pPr>
        <w:autoSpaceDE w:val="0"/>
        <w:autoSpaceDN w:val="0"/>
        <w:adjustRightInd w:val="0"/>
        <w:ind w:firstLine="540"/>
        <w:jc w:val="both"/>
        <w:rPr>
          <w:sz w:val="27"/>
          <w:szCs w:val="27"/>
        </w:rPr>
      </w:pPr>
      <w:r w:rsidRPr="00A90ADD">
        <w:rPr>
          <w:sz w:val="27"/>
          <w:szCs w:val="27"/>
        </w:rPr>
        <w:t xml:space="preserve">Наименование банка: РКЦ ХАНТЫ-МАНСИЙСК//УФК по Ханты-Мансийскому автономному округу-Югре г. Ханты-Мансийск, казначейский счет: 40102810245370000007, банковский счет №03100643000000018700 БИК 007162163, ОКТМО 71816000, ИНН 8601073664, КПП 860101001, КБК 72011601203019000140, УИН </w:t>
      </w:r>
      <w:r w:rsidRPr="00C76CD4" w:rsidR="00C76CD4">
        <w:rPr>
          <w:sz w:val="27"/>
          <w:szCs w:val="27"/>
        </w:rPr>
        <w:t>0412365400315001332414134</w:t>
      </w:r>
      <w:r>
        <w:rPr>
          <w:sz w:val="27"/>
          <w:szCs w:val="27"/>
        </w:rPr>
        <w:t>.</w:t>
      </w:r>
      <w:r w:rsidRPr="00A90ADD">
        <w:rPr>
          <w:sz w:val="27"/>
          <w:szCs w:val="27"/>
        </w:rPr>
        <w:t xml:space="preserve"> </w:t>
      </w:r>
    </w:p>
    <w:p w:rsidR="0049265B" w:rsidRPr="00A90ADD" w:rsidP="00B6545F">
      <w:pPr>
        <w:ind w:firstLine="540"/>
        <w:rPr>
          <w:sz w:val="27"/>
          <w:szCs w:val="27"/>
        </w:rPr>
      </w:pPr>
      <w:r w:rsidRPr="00A90ADD">
        <w:rPr>
          <w:sz w:val="27"/>
          <w:szCs w:val="27"/>
          <w:lang w:val="en-US"/>
        </w:rPr>
        <w:t>QR</w:t>
      </w:r>
      <w:r w:rsidRPr="00A90ADD">
        <w:rPr>
          <w:sz w:val="27"/>
          <w:szCs w:val="27"/>
        </w:rPr>
        <w:t xml:space="preserve">-код для оплаты административного штрафа. </w:t>
      </w:r>
    </w:p>
    <w:p w:rsidR="0049265B" w:rsidRPr="00A90ADD" w:rsidP="00B6545F">
      <w:pPr>
        <w:ind w:firstLine="540"/>
        <w:rPr>
          <w:sz w:val="27"/>
          <w:szCs w:val="27"/>
        </w:rPr>
      </w:pPr>
      <w:r w:rsidRPr="00A90ADD">
        <w:rPr>
          <w:sz w:val="27"/>
          <w:szCs w:val="27"/>
        </w:rPr>
        <w:t xml:space="preserve">Реквизиты «КБК» и «ОКТМО» подлежат заполнению самостоятельно. </w:t>
      </w:r>
    </w:p>
    <w:p w:rsidR="0049265B" w:rsidRPr="00A90ADD" w:rsidP="00B6545F">
      <w:pPr>
        <w:rPr>
          <w:sz w:val="27"/>
          <w:szCs w:val="27"/>
        </w:rPr>
      </w:pPr>
      <w:r w:rsidRPr="00A90ADD">
        <w:rPr>
          <w:noProof/>
          <w:sz w:val="27"/>
          <w:szCs w:val="27"/>
        </w:rPr>
        <w:drawing>
          <wp:inline distT="0" distB="0" distL="0" distR="0">
            <wp:extent cx="1075055" cy="1075055"/>
            <wp:effectExtent l="0" t="0" r="0" b="0"/>
            <wp:docPr id="1" name="Рисунок 1" descr="C:\Users\Tupolevaon\Desktop\Департамент\Письма, ответы на обращения граждан, организаций\Реквизиты Департамента 28.04.2023\QR-код для оплаты адм. штраф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267296" name="Рисунок 1" descr="C:\Users\Tupolevaon\Desktop\Департамент\Письма, ответы на обращения граждан, организаций\Реквизиты Департамента 28.04.2023\QR-код для оплаты адм. штрафов.png"/>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5055" cy="1075055"/>
                    </a:xfrm>
                    <a:prstGeom prst="rect">
                      <a:avLst/>
                    </a:prstGeom>
                    <a:noFill/>
                    <a:ln>
                      <a:noFill/>
                    </a:ln>
                  </pic:spPr>
                </pic:pic>
              </a:graphicData>
            </a:graphic>
          </wp:inline>
        </w:drawing>
      </w:r>
    </w:p>
    <w:p w:rsidR="0049265B" w:rsidRPr="00A90ADD" w:rsidP="00B6545F">
      <w:pPr>
        <w:autoSpaceDE w:val="0"/>
        <w:autoSpaceDN w:val="0"/>
        <w:adjustRightInd w:val="0"/>
        <w:ind w:firstLine="540"/>
        <w:jc w:val="both"/>
        <w:rPr>
          <w:sz w:val="27"/>
          <w:szCs w:val="27"/>
        </w:rPr>
      </w:pPr>
    </w:p>
    <w:p w:rsidR="0049265B" w:rsidRPr="00A90ADD" w:rsidP="00B6545F">
      <w:pPr>
        <w:pStyle w:val="NoSpacing"/>
        <w:ind w:firstLine="708"/>
        <w:jc w:val="both"/>
        <w:rPr>
          <w:rFonts w:ascii="Times New Roman" w:hAnsi="Times New Roman"/>
          <w:sz w:val="27"/>
          <w:szCs w:val="27"/>
        </w:rPr>
      </w:pPr>
      <w:r w:rsidRPr="00A90ADD">
        <w:rPr>
          <w:rFonts w:ascii="Times New Roman" w:hAnsi="Times New Roman"/>
          <w:sz w:val="27"/>
          <w:szCs w:val="27"/>
        </w:rPr>
        <w:t>Срок для добровольной уплаты административного штрафа -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49265B" w:rsidRPr="00A90ADD" w:rsidP="00B6545F">
      <w:pPr>
        <w:ind w:firstLine="709"/>
        <w:jc w:val="both"/>
        <w:rPr>
          <w:sz w:val="27"/>
          <w:szCs w:val="27"/>
        </w:rPr>
      </w:pPr>
      <w:r w:rsidRPr="00A90ADD">
        <w:rPr>
          <w:sz w:val="27"/>
          <w:szCs w:val="27"/>
        </w:rPr>
        <w:t xml:space="preserve">Оригинал квитанции об оплате штрафа подлежит передаче мировому судье вынесшему данное постановление (ХМАО-Югра, пгт. Междуреченский, ул.П.Лумумбы, д.2/1).   </w:t>
      </w:r>
    </w:p>
    <w:p w:rsidR="0049265B" w:rsidRPr="00A90ADD" w:rsidP="00B6545F">
      <w:pPr>
        <w:shd w:val="clear" w:color="auto" w:fill="FFFFFF"/>
        <w:ind w:firstLine="709"/>
        <w:jc w:val="both"/>
        <w:rPr>
          <w:sz w:val="27"/>
          <w:szCs w:val="27"/>
        </w:rPr>
      </w:pPr>
      <w:r w:rsidRPr="00A90ADD">
        <w:rPr>
          <w:sz w:val="27"/>
          <w:szCs w:val="27"/>
        </w:rPr>
        <w:t>Разъяснить, что неуплата административного штрафа в срок, установленный ч. 1 ст. 32.2 Кодекса Российской Федерации об административных правонарушениях, влечет административную ответственность по ч. 1 ст. 20.25 КоАП РФ.</w:t>
      </w:r>
    </w:p>
    <w:p w:rsidR="0049265B" w:rsidRPr="00A90ADD" w:rsidP="00B6545F">
      <w:pPr>
        <w:ind w:firstLine="708"/>
        <w:jc w:val="both"/>
        <w:rPr>
          <w:sz w:val="27"/>
          <w:szCs w:val="27"/>
        </w:rPr>
      </w:pPr>
      <w:r w:rsidRPr="00A90ADD">
        <w:rPr>
          <w:sz w:val="27"/>
          <w:szCs w:val="27"/>
        </w:rPr>
        <w:t xml:space="preserve">Постановление может быть обжаловано в течение десяти суток со дня получения копии настоящего постановления в Кондинский районный суд Ханты-Мансийского автономного округа – Югры путем подачи жалобы через мирового судью судебного участка № </w:t>
      </w:r>
      <w:r>
        <w:rPr>
          <w:sz w:val="27"/>
          <w:szCs w:val="27"/>
        </w:rPr>
        <w:t>2</w:t>
      </w:r>
      <w:r w:rsidRPr="00A90ADD">
        <w:rPr>
          <w:sz w:val="27"/>
          <w:szCs w:val="27"/>
        </w:rPr>
        <w:t xml:space="preserve"> Кондинского судебного района Ханты-Мансийского автономного округа-Югры.</w:t>
      </w:r>
    </w:p>
    <w:p w:rsidR="0049265B" w:rsidRPr="00A90ADD" w:rsidP="00B6545F">
      <w:pPr>
        <w:ind w:firstLine="540"/>
        <w:jc w:val="both"/>
        <w:rPr>
          <w:sz w:val="27"/>
          <w:szCs w:val="27"/>
        </w:rPr>
      </w:pPr>
    </w:p>
    <w:p w:rsidR="001A0034" w:rsidRPr="00F53261" w:rsidP="00B6545F">
      <w:pPr>
        <w:jc w:val="both"/>
        <w:rPr>
          <w:sz w:val="27"/>
          <w:szCs w:val="27"/>
        </w:rPr>
      </w:pPr>
      <w:r>
        <w:rPr>
          <w:sz w:val="27"/>
          <w:szCs w:val="27"/>
        </w:rPr>
        <w:t xml:space="preserve"> </w:t>
      </w:r>
    </w:p>
    <w:p w:rsidR="001A0034" w:rsidRPr="00F53261" w:rsidP="00B6545F">
      <w:pPr>
        <w:jc w:val="both"/>
        <w:rPr>
          <w:sz w:val="27"/>
          <w:szCs w:val="27"/>
        </w:rPr>
      </w:pPr>
      <w:r w:rsidRPr="00F53261">
        <w:rPr>
          <w:sz w:val="27"/>
          <w:szCs w:val="27"/>
        </w:rPr>
        <w:t xml:space="preserve">Мировой судья </w:t>
      </w:r>
    </w:p>
    <w:p w:rsidR="00B8003B" w:rsidRPr="00F53261" w:rsidP="00B6545F">
      <w:pPr>
        <w:jc w:val="both"/>
        <w:rPr>
          <w:sz w:val="27"/>
          <w:szCs w:val="27"/>
        </w:rPr>
      </w:pPr>
      <w:r w:rsidRPr="00F53261">
        <w:rPr>
          <w:sz w:val="27"/>
          <w:szCs w:val="27"/>
        </w:rPr>
        <w:t>судебного участка № 2</w:t>
      </w:r>
      <w:r w:rsidRPr="00F53261" w:rsidR="00874E5C">
        <w:rPr>
          <w:sz w:val="27"/>
          <w:szCs w:val="27"/>
        </w:rPr>
        <w:t xml:space="preserve">                                                </w:t>
      </w:r>
      <w:r w:rsidRPr="00F53261">
        <w:rPr>
          <w:sz w:val="27"/>
          <w:szCs w:val="27"/>
        </w:rPr>
        <w:t xml:space="preserve">                  </w:t>
      </w:r>
      <w:r w:rsidR="0049265B">
        <w:rPr>
          <w:sz w:val="27"/>
          <w:szCs w:val="27"/>
        </w:rPr>
        <w:t xml:space="preserve">     </w:t>
      </w:r>
      <w:r w:rsidRPr="00F53261">
        <w:rPr>
          <w:sz w:val="27"/>
          <w:szCs w:val="27"/>
        </w:rPr>
        <w:t xml:space="preserve"> Е.Н. Черногрицкая</w:t>
      </w:r>
    </w:p>
    <w:sectPr w:rsidSect="00D5464A">
      <w:headerReference w:type="even" r:id="rId8"/>
      <w:headerReference w:type="default" r:id="rId9"/>
      <w:pgSz w:w="11906" w:h="16838"/>
      <w:pgMar w:top="1134" w:right="567" w:bottom="1134" w:left="141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E78" w:rsidP="00EB66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16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6E78" w:rsidP="00EB66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5854">
      <w:rPr>
        <w:rStyle w:val="PageNumber"/>
        <w:noProof/>
      </w:rPr>
      <w:t>5</w:t>
    </w:r>
    <w:r>
      <w:rPr>
        <w:rStyle w:val="PageNumber"/>
      </w:rPr>
      <w:fldChar w:fldCharType="end"/>
    </w:r>
  </w:p>
  <w:p w:rsidR="00716E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5C"/>
    <w:rsid w:val="001A0034"/>
    <w:rsid w:val="00234EDA"/>
    <w:rsid w:val="00364CAD"/>
    <w:rsid w:val="0049265B"/>
    <w:rsid w:val="004E72BE"/>
    <w:rsid w:val="006A5854"/>
    <w:rsid w:val="006C04F6"/>
    <w:rsid w:val="00716E78"/>
    <w:rsid w:val="008518F0"/>
    <w:rsid w:val="008549C9"/>
    <w:rsid w:val="00874E5C"/>
    <w:rsid w:val="008F47E7"/>
    <w:rsid w:val="00A90ADD"/>
    <w:rsid w:val="00AF4381"/>
    <w:rsid w:val="00B6545F"/>
    <w:rsid w:val="00B8003B"/>
    <w:rsid w:val="00C76CD4"/>
    <w:rsid w:val="00C80397"/>
    <w:rsid w:val="00CA6EEF"/>
    <w:rsid w:val="00D5464A"/>
    <w:rsid w:val="00D969C2"/>
    <w:rsid w:val="00DB50D9"/>
    <w:rsid w:val="00DC466C"/>
    <w:rsid w:val="00E55DD3"/>
    <w:rsid w:val="00EB661F"/>
    <w:rsid w:val="00F53261"/>
    <w:rsid w:val="00F64E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816D9E5-E2D5-4BF0-B0D0-CD9EF952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E5C"/>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874E5C"/>
    <w:pPr>
      <w:autoSpaceDE w:val="0"/>
      <w:autoSpaceDN w:val="0"/>
      <w:adjustRightInd w:val="0"/>
      <w:spacing w:before="108" w:after="108"/>
      <w:jc w:val="center"/>
      <w:outlineLvl w:val="0"/>
    </w:pPr>
    <w:rPr>
      <w:rFonts w:ascii="Arial" w:hAnsi="Arial"/>
      <w:b/>
      <w:bCs/>
      <w:color w:val="00008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874E5C"/>
    <w:rPr>
      <w:rFonts w:ascii="Arial" w:eastAsia="Times New Roman" w:hAnsi="Arial" w:cs="Times New Roman"/>
      <w:b/>
      <w:bCs/>
      <w:color w:val="000080"/>
      <w:sz w:val="24"/>
      <w:szCs w:val="24"/>
      <w:lang w:val="x-none" w:eastAsia="x-none"/>
    </w:rPr>
  </w:style>
  <w:style w:type="paragraph" w:styleId="Title">
    <w:name w:val="Title"/>
    <w:basedOn w:val="Normal"/>
    <w:link w:val="a"/>
    <w:qFormat/>
    <w:rsid w:val="00874E5C"/>
    <w:pPr>
      <w:jc w:val="center"/>
    </w:pPr>
    <w:rPr>
      <w:b/>
      <w:bCs/>
      <w:sz w:val="28"/>
      <w:lang w:val="x-none" w:eastAsia="x-none"/>
    </w:rPr>
  </w:style>
  <w:style w:type="character" w:customStyle="1" w:styleId="a">
    <w:name w:val="Название Знак"/>
    <w:basedOn w:val="DefaultParagraphFont"/>
    <w:link w:val="Title"/>
    <w:rsid w:val="00874E5C"/>
    <w:rPr>
      <w:rFonts w:ascii="Times New Roman" w:eastAsia="Times New Roman" w:hAnsi="Times New Roman" w:cs="Times New Roman"/>
      <w:b/>
      <w:bCs/>
      <w:sz w:val="28"/>
      <w:szCs w:val="24"/>
      <w:lang w:val="x-none" w:eastAsia="x-none"/>
    </w:rPr>
  </w:style>
  <w:style w:type="paragraph" w:styleId="BodyTextIndent">
    <w:name w:val="Body Text Indent"/>
    <w:basedOn w:val="Normal"/>
    <w:link w:val="a0"/>
    <w:rsid w:val="00874E5C"/>
    <w:pPr>
      <w:ind w:firstLine="540"/>
      <w:jc w:val="both"/>
    </w:pPr>
    <w:rPr>
      <w:lang w:val="x-none" w:eastAsia="x-none"/>
    </w:rPr>
  </w:style>
  <w:style w:type="character" w:customStyle="1" w:styleId="a0">
    <w:name w:val="Основной текст с отступом Знак"/>
    <w:basedOn w:val="DefaultParagraphFont"/>
    <w:link w:val="BodyTextIndent"/>
    <w:rsid w:val="00874E5C"/>
    <w:rPr>
      <w:rFonts w:ascii="Times New Roman" w:eastAsia="Times New Roman" w:hAnsi="Times New Roman" w:cs="Times New Roman"/>
      <w:sz w:val="24"/>
      <w:szCs w:val="24"/>
      <w:lang w:val="x-none" w:eastAsia="x-none"/>
    </w:rPr>
  </w:style>
  <w:style w:type="paragraph" w:styleId="Header">
    <w:name w:val="header"/>
    <w:basedOn w:val="Normal"/>
    <w:link w:val="a1"/>
    <w:rsid w:val="00874E5C"/>
    <w:pPr>
      <w:tabs>
        <w:tab w:val="center" w:pos="4677"/>
        <w:tab w:val="right" w:pos="9355"/>
      </w:tabs>
    </w:pPr>
  </w:style>
  <w:style w:type="character" w:customStyle="1" w:styleId="a1">
    <w:name w:val="Верхний колонтитул Знак"/>
    <w:basedOn w:val="DefaultParagraphFont"/>
    <w:link w:val="Header"/>
    <w:rsid w:val="00874E5C"/>
    <w:rPr>
      <w:rFonts w:ascii="Times New Roman" w:eastAsia="Times New Roman" w:hAnsi="Times New Roman" w:cs="Times New Roman"/>
      <w:sz w:val="24"/>
      <w:szCs w:val="24"/>
      <w:lang w:eastAsia="ru-RU"/>
    </w:rPr>
  </w:style>
  <w:style w:type="character" w:styleId="PageNumber">
    <w:name w:val="page number"/>
    <w:basedOn w:val="DefaultParagraphFont"/>
    <w:rsid w:val="00874E5C"/>
  </w:style>
  <w:style w:type="paragraph" w:styleId="BodyText">
    <w:name w:val="Body Text"/>
    <w:basedOn w:val="Normal"/>
    <w:link w:val="a2"/>
    <w:rsid w:val="00874E5C"/>
    <w:pPr>
      <w:spacing w:after="120"/>
    </w:pPr>
    <w:rPr>
      <w:lang w:val="x-none" w:eastAsia="x-none"/>
    </w:rPr>
  </w:style>
  <w:style w:type="character" w:customStyle="1" w:styleId="a2">
    <w:name w:val="Основной текст Знак"/>
    <w:basedOn w:val="DefaultParagraphFont"/>
    <w:link w:val="BodyText"/>
    <w:rsid w:val="00874E5C"/>
    <w:rPr>
      <w:rFonts w:ascii="Times New Roman" w:eastAsia="Times New Roman" w:hAnsi="Times New Roman" w:cs="Times New Roman"/>
      <w:sz w:val="24"/>
      <w:szCs w:val="24"/>
      <w:lang w:val="x-none" w:eastAsia="x-none"/>
    </w:rPr>
  </w:style>
  <w:style w:type="character" w:styleId="Hyperlink">
    <w:name w:val="Hyperlink"/>
    <w:uiPriority w:val="99"/>
    <w:unhideWhenUsed/>
    <w:rsid w:val="00874E5C"/>
    <w:rPr>
      <w:color w:val="0000FF"/>
      <w:u w:val="single"/>
    </w:rPr>
  </w:style>
  <w:style w:type="paragraph" w:customStyle="1" w:styleId="s1">
    <w:name w:val="s_1"/>
    <w:basedOn w:val="Normal"/>
    <w:rsid w:val="00874E5C"/>
    <w:pPr>
      <w:spacing w:before="100" w:beforeAutospacing="1" w:after="100" w:afterAutospacing="1"/>
    </w:pPr>
  </w:style>
  <w:style w:type="paragraph" w:styleId="BalloonText">
    <w:name w:val="Balloon Text"/>
    <w:basedOn w:val="Normal"/>
    <w:link w:val="a3"/>
    <w:uiPriority w:val="99"/>
    <w:semiHidden/>
    <w:unhideWhenUsed/>
    <w:rsid w:val="00F53261"/>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F53261"/>
    <w:rPr>
      <w:rFonts w:ascii="Segoe UI" w:eastAsia="Times New Roman" w:hAnsi="Segoe UI" w:cs="Segoe UI"/>
      <w:sz w:val="18"/>
      <w:szCs w:val="18"/>
      <w:lang w:eastAsia="ru-RU"/>
    </w:rPr>
  </w:style>
  <w:style w:type="character" w:customStyle="1" w:styleId="cat-CarNumbergrp-43rplc-21">
    <w:name w:val="cat-CarNumber grp-43 rplc-21"/>
    <w:basedOn w:val="DefaultParagraphFont"/>
    <w:rsid w:val="008F47E7"/>
  </w:style>
  <w:style w:type="paragraph" w:styleId="NormalWeb">
    <w:name w:val="Normal (Web)"/>
    <w:basedOn w:val="Normal"/>
    <w:uiPriority w:val="99"/>
    <w:semiHidden/>
    <w:unhideWhenUsed/>
    <w:rsid w:val="008F47E7"/>
    <w:pPr>
      <w:spacing w:before="100" w:beforeAutospacing="1" w:after="100" w:afterAutospacing="1"/>
    </w:pPr>
  </w:style>
  <w:style w:type="character" w:customStyle="1" w:styleId="a4">
    <w:name w:val="Гипертекстовая ссылка"/>
    <w:uiPriority w:val="99"/>
    <w:rsid w:val="00D969C2"/>
    <w:rPr>
      <w:color w:val="008000"/>
    </w:rPr>
  </w:style>
  <w:style w:type="character" w:customStyle="1" w:styleId="FontStyle11">
    <w:name w:val="Font Style11"/>
    <w:uiPriority w:val="99"/>
    <w:rsid w:val="00D969C2"/>
    <w:rPr>
      <w:rFonts w:ascii="Times New Roman" w:hAnsi="Times New Roman" w:cs="Times New Roman"/>
      <w:sz w:val="24"/>
      <w:szCs w:val="24"/>
    </w:rPr>
  </w:style>
  <w:style w:type="paragraph" w:styleId="NoSpacing">
    <w:name w:val="No Spacing"/>
    <w:uiPriority w:val="1"/>
    <w:qFormat/>
    <w:rsid w:val="0049265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422315&amp;dst=7939&amp;field=134&amp;date=07.02.2024" TargetMode="External" /><Relationship Id="rId5" Type="http://schemas.openxmlformats.org/officeDocument/2006/relationships/hyperlink" Target="https://login.consultant.ru/link/?req=doc&amp;base=LAW&amp;n=422315&amp;dst=7946&amp;field=134&amp;date=07.02.2024" TargetMode="External" /><Relationship Id="rId6" Type="http://schemas.openxmlformats.org/officeDocument/2006/relationships/hyperlink" Target="garantF1://12025267.28202"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